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762">
      <w:pPr>
        <w:jc w:val="center"/>
        <w:rPr>
          <w:smallCaps/>
          <w:sz w:val="28"/>
        </w:rPr>
      </w:pPr>
      <w:r>
        <w:rPr>
          <w:smallCaps/>
          <w:sz w:val="28"/>
        </w:rPr>
        <w:t>The Man</w:t>
      </w:r>
      <w:r>
        <w:rPr>
          <w:smallCaps/>
          <w:sz w:val="28"/>
        </w:rPr>
        <w:t>K</w:t>
      </w:r>
      <w:r>
        <w:rPr>
          <w:smallCaps/>
          <w:sz w:val="28"/>
        </w:rPr>
        <w:t>ind Project</w:t>
      </w:r>
    </w:p>
    <w:p w:rsidR="00000000" w:rsidRDefault="007C4762">
      <w:pPr>
        <w:jc w:val="center"/>
        <w:rPr>
          <w:smallCaps/>
          <w:sz w:val="28"/>
        </w:rPr>
      </w:pPr>
    </w:p>
    <w:p w:rsidR="00000000" w:rsidRDefault="007C4762">
      <w:pPr>
        <w:rPr>
          <w:smallCaps/>
        </w:rPr>
      </w:pPr>
      <w:r>
        <w:rPr>
          <w:smallCaps/>
        </w:rPr>
        <w:t>Executive Director:</w:t>
      </w:r>
    </w:p>
    <w:p w:rsidR="00000000" w:rsidRDefault="007C4762">
      <w:pPr>
        <w:rPr>
          <w:smallCaps/>
        </w:rPr>
      </w:pPr>
      <w:r>
        <w:rPr>
          <w:smallCaps/>
        </w:rPr>
        <w:t>Charles G. Heisinger, Jr.</w:t>
      </w:r>
    </w:p>
    <w:p w:rsidR="00000000" w:rsidRDefault="007C4762">
      <w:pPr>
        <w:rPr>
          <w:smallCaps/>
        </w:rPr>
      </w:pPr>
    </w:p>
    <w:p w:rsidR="00000000" w:rsidRDefault="007C4762">
      <w:pPr>
        <w:rPr>
          <w:smallCaps/>
        </w:rPr>
      </w:pPr>
    </w:p>
    <w:p w:rsidR="00000000" w:rsidRDefault="007C4762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Memorandum</w:t>
      </w:r>
    </w:p>
    <w:p w:rsidR="00000000" w:rsidRDefault="007C4762"/>
    <w:p w:rsidR="00000000" w:rsidRDefault="007C4762"/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Date: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>September 1</w:t>
      </w:r>
      <w:r>
        <w:rPr>
          <w:rFonts w:ascii="Courier New" w:hAnsi="Courier New"/>
        </w:rPr>
        <w:t>, 1998</w:t>
      </w:r>
    </w:p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</w:rPr>
      </w:pPr>
      <w:r>
        <w:rPr>
          <w:rFonts w:ascii="Courier New" w:hAnsi="Courier New"/>
        </w:rPr>
        <w:tab/>
        <w:t>To:</w:t>
      </w:r>
      <w:r>
        <w:rPr>
          <w:rFonts w:ascii="Courier New" w:hAnsi="Courier New"/>
        </w:rPr>
        <w:tab/>
        <w:t>Center Directors (Please d</w:t>
      </w:r>
      <w:r>
        <w:rPr>
          <w:rFonts w:ascii="Courier New" w:hAnsi="Courier New"/>
        </w:rPr>
        <w:t xml:space="preserve">istribute in your communities)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Regional Coordinators</w:t>
      </w:r>
    </w:p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Regional Representatives</w:t>
      </w:r>
    </w:p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</w:rPr>
      </w:pPr>
    </w:p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</w:rPr>
      </w:pPr>
      <w:r>
        <w:rPr>
          <w:rFonts w:ascii="Courier New" w:hAnsi="Courier New"/>
        </w:rPr>
        <w:tab/>
        <w:t>CC:</w:t>
      </w:r>
      <w:r>
        <w:rPr>
          <w:rFonts w:ascii="Courier New" w:hAnsi="Courier New"/>
        </w:rPr>
        <w:tab/>
        <w:t>Executive Committee</w:t>
      </w:r>
    </w:p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</w:rPr>
      </w:pPr>
    </w:p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</w:rPr>
      </w:pPr>
      <w:r>
        <w:rPr>
          <w:rFonts w:ascii="Courier New" w:hAnsi="Courier New"/>
        </w:rPr>
        <w:tab/>
        <w:t>Re: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>App</w:t>
      </w:r>
      <w:r>
        <w:rPr>
          <w:rFonts w:ascii="Courier New" w:hAnsi="Courier New"/>
        </w:rPr>
        <w:t>roved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Statement on the Practice of Therapy during New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Warrior Training Adventure Weekends</w:t>
      </w:r>
    </w:p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</w:rPr>
      </w:pPr>
    </w:p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  <w:strike/>
        </w:rPr>
      </w:pPr>
      <w:r>
        <w:rPr>
          <w:rFonts w:ascii="Courier New" w:hAnsi="Courier New"/>
        </w:rPr>
        <w:t xml:space="preserve">The question, “Are we practicing therapy on weekends?” has been posed recently at one center.  The following statement addresses that question </w:t>
      </w:r>
      <w:r>
        <w:rPr>
          <w:rFonts w:ascii="Courier New" w:hAnsi="Courier New"/>
        </w:rPr>
        <w:t>and has been approved by the executive committee.</w:t>
      </w:r>
    </w:p>
    <w:p w:rsidR="00000000" w:rsidRDefault="007C4762">
      <w:pPr>
        <w:tabs>
          <w:tab w:val="right" w:pos="1080"/>
          <w:tab w:val="left" w:pos="1260"/>
        </w:tabs>
        <w:rPr>
          <w:rFonts w:ascii="Courier New" w:hAnsi="Courier New"/>
        </w:rPr>
      </w:pP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 xml:space="preserve">Are we practicing therapy? </w:t>
      </w:r>
      <w:r>
        <w:rPr>
          <w:rFonts w:ascii="Courier New" w:hAnsi="Courier New"/>
        </w:rPr>
        <w:t xml:space="preserve">According to the American Heritage dictionary, the </w:t>
      </w:r>
      <w:r>
        <w:rPr>
          <w:rFonts w:ascii="Courier New" w:hAnsi="Courier New"/>
        </w:rPr>
        <w:t>definition</w:t>
      </w:r>
      <w:r>
        <w:rPr>
          <w:rFonts w:ascii="Courier New" w:hAnsi="Courier New"/>
        </w:rPr>
        <w:t xml:space="preserve"> of psychotherapy is, "The psychological treatment of mental, emotional, or nervous disor</w:t>
      </w:r>
      <w:r>
        <w:rPr>
          <w:rFonts w:ascii="Courier New" w:hAnsi="Courier New"/>
        </w:rPr>
        <w:t xml:space="preserve">ders."  This is not our intention as facilitators.  Our intention is to support men through education as they become </w:t>
      </w:r>
      <w:r>
        <w:rPr>
          <w:rFonts w:ascii="Courier New" w:hAnsi="Courier New"/>
        </w:rPr>
        <w:t>conscious</w:t>
      </w:r>
      <w:r>
        <w:rPr>
          <w:rFonts w:ascii="Courier New" w:hAnsi="Courier New"/>
        </w:rPr>
        <w:t xml:space="preserve"> of their emotional capacity and their choices.  Our work may be </w:t>
      </w:r>
      <w:r>
        <w:rPr>
          <w:rFonts w:ascii="Courier New" w:hAnsi="Courier New"/>
        </w:rPr>
        <w:t>therapeutic</w:t>
      </w:r>
      <w:r>
        <w:rPr>
          <w:rFonts w:ascii="Courier New" w:hAnsi="Courier New"/>
        </w:rPr>
        <w:t xml:space="preserve">, as in cathartic, but is not therapy.  </w:t>
      </w:r>
    </w:p>
    <w:p w:rsidR="00000000" w:rsidRDefault="007C4762">
      <w:pPr>
        <w:rPr>
          <w:rFonts w:ascii="Courier New" w:hAnsi="Courier New"/>
        </w:rPr>
      </w:pP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A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modern-day </w:t>
      </w:r>
      <w:r>
        <w:rPr>
          <w:rFonts w:ascii="Courier New" w:hAnsi="Courier New"/>
        </w:rPr>
        <w:t>therap</w:t>
      </w:r>
      <w:r>
        <w:rPr>
          <w:rFonts w:ascii="Courier New" w:hAnsi="Courier New"/>
        </w:rPr>
        <w:t xml:space="preserve">y </w:t>
      </w:r>
      <w:r>
        <w:rPr>
          <w:rFonts w:ascii="Courier New" w:hAnsi="Courier New"/>
        </w:rPr>
        <w:t xml:space="preserve">practice </w:t>
      </w:r>
      <w:r>
        <w:rPr>
          <w:rFonts w:ascii="Courier New" w:hAnsi="Courier New"/>
        </w:rPr>
        <w:t>comprises</w:t>
      </w:r>
      <w:r>
        <w:rPr>
          <w:rFonts w:ascii="Courier New" w:hAnsi="Courier New"/>
        </w:rPr>
        <w:t xml:space="preserve"> intention, structured assessment, diagnosis (DSM-IV), determination of levels of care ranging from outpatient to hospitalization, treatment planning, creating a therapeutic relationship, engaging in therapy, referral if cal</w:t>
      </w:r>
      <w:r>
        <w:rPr>
          <w:rFonts w:ascii="Courier New" w:hAnsi="Courier New"/>
        </w:rPr>
        <w:t xml:space="preserve">led for, and formal discharge.  All of these under a rule of ethics and rules of law regarding reporting, </w:t>
      </w:r>
      <w:r>
        <w:rPr>
          <w:rFonts w:ascii="Courier New" w:hAnsi="Courier New"/>
        </w:rPr>
        <w:t>confidentiality</w:t>
      </w:r>
      <w:r>
        <w:rPr>
          <w:rFonts w:ascii="Courier New" w:hAnsi="Courier New"/>
        </w:rPr>
        <w:t>, and certainly not least of all record-keeping in a chart which becomes a legal document.  Save confidentiality, we practice none of the above.</w:t>
      </w:r>
    </w:p>
    <w:p w:rsidR="00000000" w:rsidRDefault="007C4762">
      <w:pPr>
        <w:rPr>
          <w:rFonts w:ascii="Courier New" w:hAnsi="Courier New"/>
        </w:rPr>
      </w:pP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 xml:space="preserve">If we are not practicing therapy, what are we </w:t>
      </w:r>
      <w:r>
        <w:rPr>
          <w:rFonts w:ascii="Courier New" w:hAnsi="Courier New"/>
        </w:rPr>
        <w:t>doing</w:t>
      </w:r>
      <w:r>
        <w:rPr>
          <w:rFonts w:ascii="Courier New" w:hAnsi="Courier New"/>
        </w:rPr>
        <w:t>?   The NWTA initiatory deep descent process is one of a man identifying situations that are lose-lose for him and creating new possibilities and choices.  It is about a man discovering wh</w:t>
      </w:r>
      <w:r>
        <w:rPr>
          <w:rFonts w:ascii="Courier New" w:hAnsi="Courier New"/>
        </w:rPr>
        <w:t>at is true for him, often making that discovery under layers of denial, hiding, and repression.  It is not about treating an emotional or mental disorder. In fact, a mental or emotional disorder could limit a man’s participation in this process. Accordingly, we sometimes discourage men from coming on weekends who have certain m</w:t>
      </w:r>
      <w:r>
        <w:rPr>
          <w:rFonts w:ascii="Courier New" w:hAnsi="Courier New"/>
        </w:rPr>
        <w:t>ental or emotional disorders.</w:t>
      </w:r>
    </w:p>
    <w:p w:rsidR="00000000" w:rsidRDefault="007C4762">
      <w:pPr>
        <w:rPr>
          <w:rFonts w:ascii="Courier New" w:hAnsi="Courier New"/>
        </w:rPr>
      </w:pP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 xml:space="preserve">Some states have enacted statutes which license professional practices.  </w:t>
      </w:r>
      <w:r>
        <w:rPr>
          <w:rFonts w:ascii="Courier New" w:hAnsi="Courier New"/>
        </w:rPr>
        <w:t xml:space="preserve">The primary intent of these laws is to protect the public from persons who are unqualified to render </w:t>
      </w:r>
      <w:r>
        <w:rPr>
          <w:rFonts w:ascii="Courier New" w:hAnsi="Courier New"/>
        </w:rPr>
        <w:t>therapy-type services</w:t>
      </w:r>
      <w:r>
        <w:rPr>
          <w:rFonts w:ascii="Courier New" w:hAnsi="Courier New"/>
        </w:rPr>
        <w:t xml:space="preserve"> for a profit.  A secondary purpose is to prevent the selling of therapy services by people not fit to render them.</w:t>
      </w:r>
      <w:r>
        <w:rPr>
          <w:rFonts w:ascii="Courier New" w:hAnsi="Courier New"/>
        </w:rPr>
        <w:t xml:space="preserve"> T</w:t>
      </w:r>
      <w:r>
        <w:rPr>
          <w:rFonts w:ascii="Courier New" w:hAnsi="Courier New"/>
        </w:rPr>
        <w:t xml:space="preserve">he following </w:t>
      </w:r>
      <w:r>
        <w:rPr>
          <w:rFonts w:ascii="Courier New" w:hAnsi="Courier New"/>
        </w:rPr>
        <w:t>t</w:t>
      </w:r>
      <w:r>
        <w:rPr>
          <w:rFonts w:ascii="Courier New" w:hAnsi="Courier New"/>
        </w:rPr>
        <w:t>itles</w:t>
      </w:r>
      <w:r>
        <w:rPr>
          <w:rFonts w:ascii="Courier New" w:hAnsi="Courier New"/>
        </w:rPr>
        <w:t xml:space="preserve"> and descriptions</w:t>
      </w:r>
      <w:r>
        <w:rPr>
          <w:rFonts w:ascii="Courier New" w:hAnsi="Courier New"/>
        </w:rPr>
        <w:t xml:space="preserve"> comprise some, but </w:t>
      </w:r>
      <w:r>
        <w:rPr>
          <w:rFonts w:ascii="Courier New" w:hAnsi="Courier New"/>
        </w:rPr>
        <w:t xml:space="preserve">not all, of the specific terms </w:t>
      </w:r>
      <w:r>
        <w:rPr>
          <w:rFonts w:ascii="Courier New" w:hAnsi="Courier New"/>
        </w:rPr>
        <w:t xml:space="preserve">that are </w:t>
      </w:r>
      <w:r>
        <w:rPr>
          <w:rFonts w:ascii="Courier New" w:hAnsi="Courier New"/>
        </w:rPr>
        <w:t>regulated</w:t>
      </w:r>
      <w:r>
        <w:rPr>
          <w:rFonts w:ascii="Courier New" w:hAnsi="Courier New"/>
        </w:rPr>
        <w:t xml:space="preserve"> under these acts</w:t>
      </w:r>
      <w:r>
        <w:rPr>
          <w:rFonts w:ascii="Courier New" w:hAnsi="Courier New"/>
        </w:rPr>
        <w:t>:</w:t>
      </w:r>
    </w:p>
    <w:p w:rsidR="00000000" w:rsidRDefault="007C4762">
      <w:pPr>
        <w:rPr>
          <w:rFonts w:ascii="Courier New" w:hAnsi="Courier New"/>
        </w:rPr>
      </w:pP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Marriage and family therapy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Licensed marriage and family therapist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Professional counseling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Clinical professional counseling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Licensed professional co</w:t>
      </w:r>
      <w:r>
        <w:rPr>
          <w:rFonts w:ascii="Courier New" w:hAnsi="Courier New"/>
        </w:rPr>
        <w:t>u</w:t>
      </w:r>
      <w:r>
        <w:rPr>
          <w:rFonts w:ascii="Courier New" w:hAnsi="Courier New"/>
        </w:rPr>
        <w:t>nselor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Licensed clinical professional counselor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Licensed Clinical Social Worker</w:t>
      </w:r>
      <w:r>
        <w:rPr>
          <w:rFonts w:ascii="Courier New" w:hAnsi="Courier New"/>
        </w:rPr>
        <w:t xml:space="preserve"> (L.C.S.W.)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Licensed social worker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Clinical social work practice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Clinical psychologist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Clinical psychological services</w:t>
      </w: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>Use of the words psychological, ps</w:t>
      </w:r>
      <w:r>
        <w:rPr>
          <w:rFonts w:ascii="Courier New" w:hAnsi="Courier New"/>
        </w:rPr>
        <w:t>y</w:t>
      </w:r>
      <w:r>
        <w:rPr>
          <w:rFonts w:ascii="Courier New" w:hAnsi="Courier New"/>
        </w:rPr>
        <w:t>chologic, psychology, clinical psychologist to describe services rendered.</w:t>
      </w:r>
    </w:p>
    <w:p w:rsidR="00000000" w:rsidRDefault="007C4762">
      <w:pPr>
        <w:rPr>
          <w:rFonts w:ascii="Courier New" w:hAnsi="Courier New"/>
        </w:rPr>
      </w:pP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 xml:space="preserve">In no case does </w:t>
      </w:r>
      <w:r>
        <w:rPr>
          <w:rFonts w:ascii="Courier New" w:hAnsi="Courier New"/>
        </w:rPr>
        <w:t xml:space="preserve">MKP use the abovementioned terms to </w:t>
      </w:r>
      <w:r>
        <w:rPr>
          <w:rFonts w:ascii="Courier New" w:hAnsi="Courier New"/>
        </w:rPr>
        <w:t>describe</w:t>
      </w:r>
      <w:r>
        <w:rPr>
          <w:rFonts w:ascii="Courier New" w:hAnsi="Courier New"/>
        </w:rPr>
        <w:t xml:space="preserve"> its trainings</w:t>
      </w:r>
      <w:r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nor does it represent that staff who may hold these professional </w:t>
      </w:r>
      <w:r>
        <w:rPr>
          <w:rFonts w:ascii="Courier New" w:hAnsi="Courier New"/>
        </w:rPr>
        <w:t>titles</w:t>
      </w:r>
      <w:r>
        <w:rPr>
          <w:rFonts w:ascii="Courier New" w:hAnsi="Courier New"/>
        </w:rPr>
        <w:t xml:space="preserve"> will be acting in their professional capacity.</w:t>
      </w:r>
    </w:p>
    <w:p w:rsidR="00000000" w:rsidRDefault="007C4762">
      <w:pPr>
        <w:rPr>
          <w:rFonts w:ascii="Courier New" w:hAnsi="Courier New"/>
        </w:rPr>
      </w:pPr>
    </w:p>
    <w:p w:rsidR="00000000" w:rsidRDefault="007C4762">
      <w:pPr>
        <w:rPr>
          <w:rFonts w:ascii="Courier New" w:hAnsi="Courier New"/>
        </w:rPr>
      </w:pPr>
      <w:r>
        <w:rPr>
          <w:rFonts w:ascii="Courier New" w:hAnsi="Courier New"/>
        </w:rPr>
        <w:t xml:space="preserve">Men who hold these professional titles and </w:t>
      </w:r>
      <w:r>
        <w:rPr>
          <w:rFonts w:ascii="Courier New" w:hAnsi="Courier New"/>
        </w:rPr>
        <w:t xml:space="preserve">any </w:t>
      </w:r>
      <w:r>
        <w:rPr>
          <w:rFonts w:ascii="Courier New" w:hAnsi="Courier New"/>
        </w:rPr>
        <w:t xml:space="preserve">other mental health professionals who attend weekends </w:t>
      </w:r>
      <w:r>
        <w:rPr>
          <w:rFonts w:ascii="Courier New" w:hAnsi="Courier New"/>
        </w:rPr>
        <w:t xml:space="preserve">also </w:t>
      </w:r>
      <w:r>
        <w:rPr>
          <w:rFonts w:ascii="Courier New" w:hAnsi="Courier New"/>
        </w:rPr>
        <w:t xml:space="preserve">attended by </w:t>
      </w:r>
      <w:r>
        <w:rPr>
          <w:rFonts w:ascii="Courier New" w:hAnsi="Courier New"/>
        </w:rPr>
        <w:t xml:space="preserve">their clients should make the nature of their relationship </w:t>
      </w:r>
      <w:r>
        <w:rPr>
          <w:rFonts w:ascii="Courier New" w:hAnsi="Courier New"/>
        </w:rPr>
        <w:t>during the</w:t>
      </w:r>
      <w:r>
        <w:rPr>
          <w:rFonts w:ascii="Courier New" w:hAnsi="Courier New"/>
        </w:rPr>
        <w:t xml:space="preserve"> training clear to the client prior to the training.  This should be in accordance with state regulations regarding their professional conduct.</w:t>
      </w:r>
    </w:p>
    <w:sectPr w:rsidR="00000000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C4762">
      <w:r>
        <w:separator/>
      </w:r>
    </w:p>
  </w:endnote>
  <w:endnote w:type="continuationSeparator" w:id="1">
    <w:p w:rsidR="00000000" w:rsidRDefault="007C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4762">
    <w:pPr>
      <w:pStyle w:val="Footer"/>
      <w:jc w:val="center"/>
    </w:pPr>
    <w:r>
      <w:rPr>
        <w:sz w:val="16"/>
      </w:rPr>
      <w:t xml:space="preserve">1032 Hull Terrace, Evanston, Illinois 60202-3311 </w:t>
    </w:r>
    <w:r>
      <w:rPr>
        <w:sz w:val="16"/>
      </w:rPr>
      <w:sym w:font="Wingdings" w:char="F0A7"/>
    </w:r>
    <w:r>
      <w:rPr>
        <w:sz w:val="16"/>
      </w:rPr>
      <w:t xml:space="preserve"> Voice: 847.332.2188 </w:t>
    </w:r>
    <w:r>
      <w:rPr>
        <w:sz w:val="16"/>
      </w:rPr>
      <w:sym w:font="Wingdings" w:char="F0A7"/>
    </w:r>
    <w:r>
      <w:rPr>
        <w:sz w:val="16"/>
      </w:rPr>
      <w:t xml:space="preserve"> Fax: 847.332.2180 </w:t>
    </w:r>
    <w:r>
      <w:rPr>
        <w:sz w:val="16"/>
      </w:rPr>
      <w:sym w:font="Wingdings" w:char="F0A7"/>
    </w:r>
    <w:r>
      <w:rPr>
        <w:sz w:val="16"/>
      </w:rPr>
      <w:t xml:space="preserve"> email: cghjr@ix.netcom.com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C4762">
      <w:r>
        <w:separator/>
      </w:r>
    </w:p>
  </w:footnote>
  <w:footnote w:type="continuationSeparator" w:id="1">
    <w:p w:rsidR="00000000" w:rsidRDefault="007C4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C4762"/>
    <w:rsid w:val="007C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2992</Characters>
  <Application>Microsoft Office Word</Application>
  <DocSecurity>4</DocSecurity>
  <Lines>24</Lines>
  <Paragraphs>7</Paragraphs>
  <ScaleCrop>false</ScaleCrop>
  <Company>Grove City College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MANKIND PROJECT</dc:title>
  <dc:subject/>
  <dc:creator>Charles G. Heisinger, Jr.</dc:creator>
  <cp:keywords/>
  <cp:lastModifiedBy>throckmorton</cp:lastModifiedBy>
  <cp:revision>2</cp:revision>
  <cp:lastPrinted>1998-08-28T19:23:00Z</cp:lastPrinted>
  <dcterms:created xsi:type="dcterms:W3CDTF">2007-11-29T21:26:00Z</dcterms:created>
  <dcterms:modified xsi:type="dcterms:W3CDTF">2007-11-29T21:26:00Z</dcterms:modified>
</cp:coreProperties>
</file>